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D83FF" w14:textId="532B072D" w:rsidR="00D43AFF" w:rsidRPr="00297358" w:rsidRDefault="00D85087" w:rsidP="00D43AFF">
      <w:pPr>
        <w:spacing w:after="0" w:line="240" w:lineRule="auto"/>
        <w:jc w:val="center"/>
        <w:outlineLvl w:val="1"/>
        <w:rPr>
          <w:rFonts w:ascii="Poppins" w:eastAsia="Times New Roman" w:hAnsi="Poppins" w:cs="Poppins"/>
          <w:b/>
          <w:bCs/>
          <w:spacing w:val="-3"/>
          <w:kern w:val="0"/>
          <w:sz w:val="56"/>
          <w:szCs w:val="56"/>
          <w:lang w:eastAsia="cs-CZ"/>
          <w14:ligatures w14:val="none"/>
        </w:rPr>
      </w:pPr>
      <w:r w:rsidRPr="00297358">
        <w:rPr>
          <w:rFonts w:ascii="Poppins" w:eastAsia="Times New Roman" w:hAnsi="Poppins" w:cs="Poppins"/>
          <w:b/>
          <w:bCs/>
          <w:spacing w:val="-3"/>
          <w:kern w:val="0"/>
          <w:sz w:val="56"/>
          <w:szCs w:val="56"/>
          <w:lang w:eastAsia="cs-CZ"/>
          <w14:ligatures w14:val="none"/>
        </w:rPr>
        <w:t>HLAVNÍ PRAC</w:t>
      </w:r>
      <w:r w:rsidR="00297358">
        <w:rPr>
          <w:rFonts w:ascii="Poppins" w:eastAsia="Times New Roman" w:hAnsi="Poppins" w:cs="Poppins"/>
          <w:b/>
          <w:bCs/>
          <w:spacing w:val="-3"/>
          <w:kern w:val="0"/>
          <w:sz w:val="56"/>
          <w:szCs w:val="56"/>
          <w:lang w:eastAsia="cs-CZ"/>
          <w14:ligatures w14:val="none"/>
        </w:rPr>
        <w:t xml:space="preserve">OVNÍ </w:t>
      </w:r>
      <w:r w:rsidRPr="00297358">
        <w:rPr>
          <w:rFonts w:ascii="Poppins" w:eastAsia="Times New Roman" w:hAnsi="Poppins" w:cs="Poppins"/>
          <w:b/>
          <w:bCs/>
          <w:spacing w:val="-3"/>
          <w:kern w:val="0"/>
          <w:sz w:val="56"/>
          <w:szCs w:val="56"/>
          <w:lang w:eastAsia="cs-CZ"/>
          <w14:ligatures w14:val="none"/>
        </w:rPr>
        <w:t>POMĚR</w:t>
      </w:r>
    </w:p>
    <w:p w14:paraId="347A77A8" w14:textId="292A9FF2" w:rsidR="00FA1773" w:rsidRPr="00F0654E" w:rsidRDefault="00B220AE" w:rsidP="00D43AFF">
      <w:pPr>
        <w:spacing w:after="0" w:line="240" w:lineRule="auto"/>
        <w:jc w:val="center"/>
        <w:outlineLvl w:val="1"/>
        <w:rPr>
          <w:rFonts w:ascii="Poppins" w:eastAsia="Times New Roman" w:hAnsi="Poppins" w:cs="Poppins"/>
          <w:b/>
          <w:bCs/>
          <w:color w:val="009EDE"/>
          <w:spacing w:val="-3"/>
          <w:kern w:val="0"/>
          <w:sz w:val="96"/>
          <w:szCs w:val="96"/>
          <w:lang w:eastAsia="cs-CZ"/>
          <w14:ligatures w14:val="none"/>
        </w:rPr>
      </w:pPr>
      <w:r w:rsidRPr="00F0654E">
        <w:rPr>
          <w:rFonts w:ascii="Poppins" w:eastAsia="Times New Roman" w:hAnsi="Poppins" w:cs="Poppins"/>
          <w:b/>
          <w:bCs/>
          <w:color w:val="009EDE"/>
          <w:spacing w:val="-3"/>
          <w:kern w:val="0"/>
          <w:sz w:val="72"/>
          <w:szCs w:val="72"/>
          <w:lang w:eastAsia="cs-CZ"/>
          <w14:ligatures w14:val="none"/>
        </w:rPr>
        <w:t xml:space="preserve"> </w:t>
      </w:r>
      <w:r w:rsidR="004C3909">
        <w:rPr>
          <w:rFonts w:ascii="Poppins" w:eastAsia="Times New Roman" w:hAnsi="Poppins" w:cs="Poppins"/>
          <w:b/>
          <w:bCs/>
          <w:color w:val="00B050"/>
          <w:spacing w:val="-3"/>
          <w:kern w:val="0"/>
          <w:sz w:val="72"/>
          <w:szCs w:val="72"/>
          <w:lang w:eastAsia="cs-CZ"/>
          <w14:ligatures w14:val="none"/>
        </w:rPr>
        <w:t>MZDOVÝ/-Á ÚČETNÍ</w:t>
      </w:r>
    </w:p>
    <w:p w14:paraId="7BD3EC85" w14:textId="49C85D0C" w:rsidR="009058EC" w:rsidRDefault="009058EC" w:rsidP="001C14A8">
      <w:pPr>
        <w:spacing w:after="0" w:line="240" w:lineRule="auto"/>
        <w:outlineLvl w:val="1"/>
        <w:rPr>
          <w:rFonts w:ascii="Poppins" w:eastAsia="Times New Roman" w:hAnsi="Poppins" w:cs="Poppins"/>
          <w:color w:val="2A2536"/>
          <w:spacing w:val="-3"/>
          <w:kern w:val="0"/>
          <w:sz w:val="24"/>
          <w:szCs w:val="24"/>
          <w:lang w:eastAsia="cs-CZ"/>
          <w14:ligatures w14:val="none"/>
        </w:rPr>
      </w:pPr>
      <w:bookmarkStart w:id="0" w:name="_Hlk165639066"/>
      <w:r w:rsidRPr="009058EC">
        <w:rPr>
          <w:rFonts w:ascii="Poppins" w:eastAsia="Times New Roman" w:hAnsi="Poppins" w:cs="Poppins"/>
          <w:color w:val="2A2536"/>
          <w:spacing w:val="-3"/>
          <w:kern w:val="0"/>
          <w:sz w:val="24"/>
          <w:szCs w:val="24"/>
          <w:lang w:eastAsia="cs-CZ"/>
          <w14:ligatures w14:val="none"/>
        </w:rPr>
        <w:t xml:space="preserve">Do </w:t>
      </w:r>
      <w:r w:rsidR="00977AE3">
        <w:rPr>
          <w:rFonts w:ascii="Poppins" w:eastAsia="Times New Roman" w:hAnsi="Poppins" w:cs="Poppins"/>
          <w:color w:val="2A2536"/>
          <w:spacing w:val="-3"/>
          <w:kern w:val="0"/>
          <w:sz w:val="24"/>
          <w:szCs w:val="24"/>
          <w:lang w:eastAsia="cs-CZ"/>
          <w14:ligatures w14:val="none"/>
        </w:rPr>
        <w:t>našeho</w:t>
      </w:r>
      <w:r w:rsidR="00B220AE">
        <w:rPr>
          <w:rFonts w:ascii="Poppins" w:eastAsia="Times New Roman" w:hAnsi="Poppins" w:cs="Poppins"/>
          <w:color w:val="2A2536"/>
          <w:spacing w:val="-3"/>
          <w:kern w:val="0"/>
          <w:sz w:val="24"/>
          <w:szCs w:val="24"/>
          <w:lang w:eastAsia="cs-CZ"/>
          <w14:ligatures w14:val="none"/>
        </w:rPr>
        <w:t xml:space="preserve"> </w:t>
      </w:r>
      <w:r w:rsidR="00D85087">
        <w:rPr>
          <w:rFonts w:ascii="Poppins" w:eastAsia="Times New Roman" w:hAnsi="Poppins" w:cs="Poppins"/>
          <w:color w:val="2A2536"/>
          <w:spacing w:val="-3"/>
          <w:kern w:val="0"/>
          <w:sz w:val="24"/>
          <w:szCs w:val="24"/>
          <w:lang w:eastAsia="cs-CZ"/>
          <w14:ligatures w14:val="none"/>
        </w:rPr>
        <w:t xml:space="preserve">týmu </w:t>
      </w:r>
      <w:r w:rsidR="004C3909">
        <w:rPr>
          <w:rFonts w:ascii="Poppins" w:eastAsia="Times New Roman" w:hAnsi="Poppins" w:cs="Poppins"/>
          <w:color w:val="2A2536"/>
          <w:spacing w:val="-3"/>
          <w:kern w:val="0"/>
          <w:sz w:val="24"/>
          <w:szCs w:val="24"/>
          <w:lang w:eastAsia="cs-CZ"/>
          <w14:ligatures w14:val="none"/>
        </w:rPr>
        <w:t xml:space="preserve">zemědělské společnosti </w:t>
      </w:r>
      <w:r w:rsidR="00852F3F">
        <w:rPr>
          <w:rFonts w:ascii="Poppins" w:eastAsia="Times New Roman" w:hAnsi="Poppins" w:cs="Poppins"/>
          <w:color w:val="2A2536"/>
          <w:spacing w:val="-3"/>
          <w:kern w:val="0"/>
          <w:sz w:val="24"/>
          <w:szCs w:val="24"/>
          <w:lang w:eastAsia="cs-CZ"/>
          <w14:ligatures w14:val="none"/>
        </w:rPr>
        <w:t xml:space="preserve">AGRO BYSTŘICE a.s. </w:t>
      </w:r>
      <w:r w:rsidRPr="009058EC">
        <w:rPr>
          <w:rFonts w:ascii="Poppins" w:eastAsia="Times New Roman" w:hAnsi="Poppins" w:cs="Poppins"/>
          <w:color w:val="2A2536"/>
          <w:spacing w:val="-3"/>
          <w:kern w:val="0"/>
          <w:sz w:val="24"/>
          <w:szCs w:val="24"/>
          <w:lang w:eastAsia="cs-CZ"/>
          <w14:ligatures w14:val="none"/>
        </w:rPr>
        <w:t xml:space="preserve">hledáme </w:t>
      </w:r>
      <w:r w:rsidR="004C3909">
        <w:rPr>
          <w:rFonts w:ascii="Poppins" w:eastAsia="Times New Roman" w:hAnsi="Poppins" w:cs="Poppins"/>
          <w:b/>
          <w:bCs/>
          <w:color w:val="2A2536"/>
          <w:spacing w:val="-3"/>
          <w:kern w:val="0"/>
          <w:sz w:val="24"/>
          <w:szCs w:val="24"/>
          <w:lang w:eastAsia="cs-CZ"/>
          <w14:ligatures w14:val="none"/>
        </w:rPr>
        <w:t>účetní pro zpracování mezd</w:t>
      </w:r>
      <w:r w:rsidRPr="009058EC">
        <w:rPr>
          <w:rFonts w:ascii="Poppins" w:eastAsia="Times New Roman" w:hAnsi="Poppins" w:cs="Poppins"/>
          <w:color w:val="2A2536"/>
          <w:spacing w:val="-3"/>
          <w:kern w:val="0"/>
          <w:sz w:val="24"/>
          <w:szCs w:val="24"/>
          <w:lang w:eastAsia="cs-CZ"/>
          <w14:ligatures w14:val="none"/>
        </w:rPr>
        <w:t xml:space="preserve">. </w:t>
      </w:r>
      <w:r w:rsidR="004C3909">
        <w:rPr>
          <w:rFonts w:ascii="Poppins" w:eastAsia="Times New Roman" w:hAnsi="Poppins" w:cs="Poppins"/>
          <w:color w:val="2A2536"/>
          <w:spacing w:val="-3"/>
          <w:kern w:val="0"/>
          <w:sz w:val="24"/>
          <w:szCs w:val="24"/>
          <w:lang w:eastAsia="cs-CZ"/>
          <w14:ligatures w14:val="none"/>
        </w:rPr>
        <w:t xml:space="preserve">Pozice je vhodná pro muže i ženy. </w:t>
      </w:r>
      <w:r w:rsidR="00D85087">
        <w:rPr>
          <w:rFonts w:ascii="Poppins" w:eastAsia="Times New Roman" w:hAnsi="Poppins" w:cs="Poppins"/>
          <w:color w:val="2A2536"/>
          <w:spacing w:val="-3"/>
          <w:kern w:val="0"/>
          <w:sz w:val="24"/>
          <w:szCs w:val="24"/>
          <w:lang w:eastAsia="cs-CZ"/>
          <w14:ligatures w14:val="none"/>
        </w:rPr>
        <w:t xml:space="preserve"> </w:t>
      </w:r>
    </w:p>
    <w:bookmarkEnd w:id="0"/>
    <w:p w14:paraId="3BAAC723" w14:textId="393D1505" w:rsidR="00746197" w:rsidRDefault="00746197" w:rsidP="001C14A8">
      <w:pPr>
        <w:spacing w:after="0" w:line="240" w:lineRule="auto"/>
        <w:outlineLvl w:val="1"/>
        <w:rPr>
          <w:rFonts w:ascii="Poppins" w:eastAsia="Times New Roman" w:hAnsi="Poppins" w:cs="Poppins"/>
          <w:color w:val="2A2536"/>
          <w:spacing w:val="-3"/>
          <w:kern w:val="0"/>
          <w:sz w:val="24"/>
          <w:szCs w:val="24"/>
          <w:lang w:eastAsia="cs-CZ"/>
          <w14:ligatures w14:val="none"/>
        </w:rPr>
      </w:pPr>
    </w:p>
    <w:p w14:paraId="05D5635B" w14:textId="5A7EE613" w:rsidR="009433D1" w:rsidRPr="00D43AFF" w:rsidRDefault="00F0654E" w:rsidP="009433D1">
      <w:pPr>
        <w:spacing w:after="0" w:line="240" w:lineRule="auto"/>
        <w:outlineLvl w:val="1"/>
        <w:rPr>
          <w:rFonts w:ascii="Poppins" w:eastAsia="Times New Roman" w:hAnsi="Poppins" w:cs="Poppins"/>
          <w:b/>
          <w:bCs/>
          <w:color w:val="007BB8"/>
          <w:spacing w:val="-3"/>
          <w:kern w:val="0"/>
          <w:sz w:val="24"/>
          <w:szCs w:val="24"/>
          <w:lang w:eastAsia="cs-CZ"/>
          <w14:ligatures w14:val="none"/>
        </w:rPr>
      </w:pPr>
      <w:r>
        <w:rPr>
          <w:rFonts w:ascii="Poppins" w:eastAsia="Times New Roman" w:hAnsi="Poppins" w:cs="Poppins"/>
          <w:b/>
          <w:bCs/>
          <w:color w:val="007BB8"/>
          <w:spacing w:val="-3"/>
          <w:kern w:val="0"/>
          <w:sz w:val="24"/>
          <w:szCs w:val="24"/>
          <w:lang w:eastAsia="cs-CZ"/>
          <w14:ligatures w14:val="none"/>
        </w:rPr>
        <w:t xml:space="preserve"> </w:t>
      </w:r>
      <w:bookmarkStart w:id="1" w:name="_Hlk165638921"/>
      <w:r w:rsidR="009433D1" w:rsidRPr="004C3909">
        <w:rPr>
          <w:rFonts w:ascii="Poppins" w:eastAsia="Times New Roman" w:hAnsi="Poppins" w:cs="Poppins"/>
          <w:b/>
          <w:bCs/>
          <w:color w:val="00B050"/>
          <w:spacing w:val="-3"/>
          <w:kern w:val="0"/>
          <w:sz w:val="24"/>
          <w:szCs w:val="24"/>
          <w:lang w:eastAsia="cs-CZ"/>
          <w14:ligatures w14:val="none"/>
        </w:rPr>
        <w:t>Náplň práce:</w:t>
      </w:r>
      <w:bookmarkEnd w:id="1"/>
    </w:p>
    <w:p w14:paraId="1EEC5EBD" w14:textId="37CC3EB4" w:rsidR="00F74974" w:rsidRPr="00897A76" w:rsidRDefault="004C3909" w:rsidP="00F74974">
      <w:pPr>
        <w:pStyle w:val="Odstavecseseznamem"/>
        <w:numPr>
          <w:ilvl w:val="0"/>
          <w:numId w:val="8"/>
        </w:numPr>
        <w:spacing w:after="0" w:line="240" w:lineRule="auto"/>
        <w:rPr>
          <w:rFonts w:ascii="Poppins" w:eastAsia="Times New Roman" w:hAnsi="Poppins" w:cs="Poppins"/>
          <w:color w:val="2A2536"/>
          <w:spacing w:val="-3"/>
          <w:kern w:val="0"/>
          <w:sz w:val="23"/>
          <w:szCs w:val="23"/>
          <w:lang w:eastAsia="cs-CZ"/>
          <w14:ligatures w14:val="none"/>
        </w:rPr>
      </w:pPr>
      <w:r w:rsidRPr="00897A76">
        <w:rPr>
          <w:rFonts w:ascii="Poppins" w:eastAsia="Times New Roman" w:hAnsi="Poppins" w:cs="Poppins"/>
          <w:color w:val="2A2536"/>
          <w:spacing w:val="-3"/>
          <w:kern w:val="0"/>
          <w:sz w:val="23"/>
          <w:szCs w:val="23"/>
          <w:lang w:eastAsia="cs-CZ"/>
          <w14:ligatures w14:val="none"/>
        </w:rPr>
        <w:t>Personální agenda – správa pracovně právních dokumentů</w:t>
      </w:r>
    </w:p>
    <w:p w14:paraId="57098761" w14:textId="5BF1A1C2" w:rsidR="004C3909" w:rsidRPr="00897A76" w:rsidRDefault="009842CB" w:rsidP="004C3909">
      <w:pPr>
        <w:pStyle w:val="Odstavecseseznamem"/>
        <w:numPr>
          <w:ilvl w:val="0"/>
          <w:numId w:val="8"/>
        </w:numPr>
        <w:spacing w:after="0" w:line="240" w:lineRule="auto"/>
        <w:rPr>
          <w:rFonts w:ascii="Poppins" w:eastAsia="Times New Roman" w:hAnsi="Poppins" w:cs="Poppins"/>
          <w:color w:val="2A2536"/>
          <w:spacing w:val="-3"/>
          <w:kern w:val="0"/>
          <w:sz w:val="23"/>
          <w:szCs w:val="23"/>
          <w:lang w:eastAsia="cs-CZ"/>
          <w14:ligatures w14:val="none"/>
        </w:rPr>
      </w:pPr>
      <w:r>
        <w:rPr>
          <w:rFonts w:ascii="Poppins" w:eastAsia="Times New Roman" w:hAnsi="Poppins" w:cs="Poppins"/>
          <w:color w:val="2A2536"/>
          <w:spacing w:val="-3"/>
          <w:kern w:val="0"/>
          <w:sz w:val="23"/>
          <w:szCs w:val="23"/>
          <w:lang w:eastAsia="cs-CZ"/>
          <w14:ligatures w14:val="none"/>
        </w:rPr>
        <w:t>Sběr dat pro k</w:t>
      </w:r>
      <w:r w:rsidR="00897A76">
        <w:rPr>
          <w:rFonts w:ascii="Poppins" w:eastAsia="Times New Roman" w:hAnsi="Poppins" w:cs="Poppins"/>
          <w:color w:val="2A2536"/>
          <w:spacing w:val="-3"/>
          <w:kern w:val="0"/>
          <w:sz w:val="23"/>
          <w:szCs w:val="23"/>
          <w:lang w:eastAsia="cs-CZ"/>
          <w14:ligatures w14:val="none"/>
        </w:rPr>
        <w:t xml:space="preserve">ompletní zpracování mezd v systému IMES </w:t>
      </w:r>
    </w:p>
    <w:p w14:paraId="02706DE9" w14:textId="26BA435B" w:rsidR="004C3909" w:rsidRDefault="00897A76" w:rsidP="004C3909">
      <w:pPr>
        <w:pStyle w:val="Odstavecseseznamem"/>
        <w:numPr>
          <w:ilvl w:val="0"/>
          <w:numId w:val="8"/>
        </w:numPr>
        <w:spacing w:after="0" w:line="240" w:lineRule="auto"/>
        <w:rPr>
          <w:rFonts w:ascii="Poppins" w:eastAsia="Times New Roman" w:hAnsi="Poppins" w:cs="Poppins"/>
          <w:color w:val="2A2536"/>
          <w:spacing w:val="-3"/>
          <w:kern w:val="0"/>
          <w:sz w:val="23"/>
          <w:szCs w:val="23"/>
          <w:lang w:eastAsia="cs-CZ"/>
          <w14:ligatures w14:val="none"/>
        </w:rPr>
      </w:pPr>
      <w:r>
        <w:rPr>
          <w:rFonts w:ascii="Poppins" w:eastAsia="Times New Roman" w:hAnsi="Poppins" w:cs="Poppins"/>
          <w:color w:val="2A2536"/>
          <w:spacing w:val="-3"/>
          <w:kern w:val="0"/>
          <w:sz w:val="23"/>
          <w:szCs w:val="23"/>
          <w:lang w:eastAsia="cs-CZ"/>
          <w14:ligatures w14:val="none"/>
        </w:rPr>
        <w:t>Z</w:t>
      </w:r>
      <w:r w:rsidR="004C3909" w:rsidRPr="00897A76">
        <w:rPr>
          <w:rFonts w:ascii="Poppins" w:eastAsia="Times New Roman" w:hAnsi="Poppins" w:cs="Poppins"/>
          <w:color w:val="2A2536"/>
          <w:spacing w:val="-3"/>
          <w:kern w:val="0"/>
          <w:sz w:val="23"/>
          <w:szCs w:val="23"/>
          <w:lang w:eastAsia="cs-CZ"/>
          <w14:ligatures w14:val="none"/>
        </w:rPr>
        <w:t>ajištění bezchybné výplaty mezd ve stanoveném výplatním termínu</w:t>
      </w:r>
    </w:p>
    <w:p w14:paraId="1B873B39" w14:textId="6171ACAE" w:rsidR="00897A76" w:rsidRPr="00897A76" w:rsidRDefault="00897A76" w:rsidP="004C3909">
      <w:pPr>
        <w:pStyle w:val="Odstavecseseznamem"/>
        <w:numPr>
          <w:ilvl w:val="0"/>
          <w:numId w:val="8"/>
        </w:numPr>
        <w:spacing w:after="0" w:line="240" w:lineRule="auto"/>
        <w:rPr>
          <w:rFonts w:ascii="Poppins" w:eastAsia="Times New Roman" w:hAnsi="Poppins" w:cs="Poppins"/>
          <w:color w:val="2A2536"/>
          <w:spacing w:val="-3"/>
          <w:kern w:val="0"/>
          <w:sz w:val="23"/>
          <w:szCs w:val="23"/>
          <w:lang w:eastAsia="cs-CZ"/>
          <w14:ligatures w14:val="none"/>
        </w:rPr>
      </w:pPr>
      <w:r>
        <w:rPr>
          <w:rFonts w:ascii="Poppins" w:eastAsia="Times New Roman" w:hAnsi="Poppins" w:cs="Poppins"/>
          <w:color w:val="2A2536"/>
          <w:spacing w:val="-3"/>
          <w:kern w:val="0"/>
          <w:sz w:val="23"/>
          <w:szCs w:val="23"/>
          <w:lang w:eastAsia="cs-CZ"/>
          <w14:ligatures w14:val="none"/>
        </w:rPr>
        <w:t>Správa podnikových směrnic týkající se mzdové problematiky</w:t>
      </w:r>
    </w:p>
    <w:p w14:paraId="2E354163" w14:textId="2F8EFFA1" w:rsidR="004C3909" w:rsidRPr="00897A76" w:rsidRDefault="00897A76" w:rsidP="004C3909">
      <w:pPr>
        <w:pStyle w:val="Odstavecseseznamem"/>
        <w:numPr>
          <w:ilvl w:val="0"/>
          <w:numId w:val="8"/>
        </w:numPr>
        <w:spacing w:after="0" w:line="240" w:lineRule="auto"/>
        <w:rPr>
          <w:rFonts w:ascii="Poppins" w:eastAsia="Times New Roman" w:hAnsi="Poppins" w:cs="Poppins"/>
          <w:color w:val="2A2536"/>
          <w:spacing w:val="-3"/>
          <w:kern w:val="0"/>
          <w:sz w:val="23"/>
          <w:szCs w:val="23"/>
          <w:lang w:eastAsia="cs-CZ"/>
          <w14:ligatures w14:val="none"/>
        </w:rPr>
      </w:pPr>
      <w:r>
        <w:rPr>
          <w:rFonts w:ascii="Poppins" w:eastAsia="Times New Roman" w:hAnsi="Poppins" w:cs="Poppins"/>
          <w:color w:val="2A2536"/>
          <w:spacing w:val="-3"/>
          <w:kern w:val="0"/>
          <w:sz w:val="23"/>
          <w:szCs w:val="23"/>
          <w:lang w:eastAsia="cs-CZ"/>
          <w14:ligatures w14:val="none"/>
        </w:rPr>
        <w:t>S</w:t>
      </w:r>
      <w:r w:rsidR="004C3909" w:rsidRPr="00897A76">
        <w:rPr>
          <w:rFonts w:ascii="Poppins" w:eastAsia="Times New Roman" w:hAnsi="Poppins" w:cs="Poppins"/>
          <w:color w:val="2A2536"/>
          <w:spacing w:val="-3"/>
          <w:kern w:val="0"/>
          <w:sz w:val="23"/>
          <w:szCs w:val="23"/>
          <w:lang w:eastAsia="cs-CZ"/>
          <w14:ligatures w14:val="none"/>
        </w:rPr>
        <w:t>ledování všech legislativních změn v oblasti daní a účetnictví, které se váží k procesu a metodice zpracování mezd</w:t>
      </w:r>
    </w:p>
    <w:p w14:paraId="27476C19" w14:textId="77777777" w:rsidR="004C3909" w:rsidRPr="004C3909" w:rsidRDefault="004C3909" w:rsidP="004C3909">
      <w:pPr>
        <w:pStyle w:val="Odstavecseseznamem"/>
        <w:spacing w:after="0" w:line="240" w:lineRule="auto"/>
        <w:rPr>
          <w:rFonts w:ascii="Poppins" w:eastAsia="Times New Roman" w:hAnsi="Poppins" w:cs="Poppins"/>
          <w:color w:val="2A2536"/>
          <w:spacing w:val="-3"/>
          <w:kern w:val="0"/>
          <w:sz w:val="23"/>
          <w:szCs w:val="23"/>
          <w:lang w:eastAsia="cs-CZ"/>
          <w14:ligatures w14:val="none"/>
        </w:rPr>
      </w:pPr>
    </w:p>
    <w:p w14:paraId="5977DDB8" w14:textId="269A7F41" w:rsidR="00DA313A" w:rsidRPr="004C3909" w:rsidRDefault="00DA313A" w:rsidP="004C3909">
      <w:pPr>
        <w:spacing w:after="0" w:line="240" w:lineRule="auto"/>
        <w:outlineLvl w:val="1"/>
        <w:rPr>
          <w:rFonts w:ascii="Poppins" w:eastAsia="Times New Roman" w:hAnsi="Poppins" w:cs="Poppins"/>
          <w:b/>
          <w:bCs/>
          <w:color w:val="00B050"/>
          <w:spacing w:val="-3"/>
          <w:kern w:val="0"/>
          <w:sz w:val="24"/>
          <w:szCs w:val="24"/>
          <w:lang w:eastAsia="cs-CZ"/>
          <w14:ligatures w14:val="none"/>
        </w:rPr>
      </w:pPr>
      <w:r w:rsidRPr="004C3909">
        <w:rPr>
          <w:rFonts w:ascii="Poppins" w:eastAsia="Times New Roman" w:hAnsi="Poppins" w:cs="Poppins"/>
          <w:b/>
          <w:bCs/>
          <w:color w:val="00B050"/>
          <w:spacing w:val="-3"/>
          <w:kern w:val="0"/>
          <w:sz w:val="24"/>
          <w:szCs w:val="24"/>
          <w:lang w:eastAsia="cs-CZ"/>
          <w14:ligatures w14:val="none"/>
        </w:rPr>
        <w:t>Požadujeme:</w:t>
      </w:r>
    </w:p>
    <w:p w14:paraId="72C81EDC" w14:textId="77777777" w:rsidR="004C3909" w:rsidRPr="004C3909" w:rsidRDefault="004C3909" w:rsidP="004C3909">
      <w:pPr>
        <w:pStyle w:val="Odstavecseseznamem"/>
        <w:numPr>
          <w:ilvl w:val="0"/>
          <w:numId w:val="8"/>
        </w:numPr>
        <w:spacing w:after="0" w:line="240" w:lineRule="auto"/>
        <w:rPr>
          <w:rFonts w:ascii="Poppins" w:eastAsia="Times New Roman" w:hAnsi="Poppins" w:cs="Poppins"/>
          <w:color w:val="2A2536"/>
          <w:spacing w:val="-3"/>
          <w:kern w:val="0"/>
          <w:sz w:val="23"/>
          <w:szCs w:val="23"/>
          <w:lang w:eastAsia="cs-CZ"/>
          <w14:ligatures w14:val="none"/>
        </w:rPr>
      </w:pPr>
      <w:r w:rsidRPr="004C3909">
        <w:rPr>
          <w:rFonts w:ascii="Poppins" w:eastAsia="Times New Roman" w:hAnsi="Poppins" w:cs="Poppins"/>
          <w:color w:val="2A2536"/>
          <w:spacing w:val="-3"/>
          <w:kern w:val="0"/>
          <w:sz w:val="23"/>
          <w:szCs w:val="23"/>
          <w:lang w:eastAsia="cs-CZ"/>
          <w14:ligatures w14:val="none"/>
        </w:rPr>
        <w:t>SŠ ekonomického směru s praxí na pozici Mzdová účetní</w:t>
      </w:r>
    </w:p>
    <w:p w14:paraId="0254D762" w14:textId="24511955" w:rsidR="004C3909" w:rsidRPr="004C3909" w:rsidRDefault="004C3909" w:rsidP="004C3909">
      <w:pPr>
        <w:pStyle w:val="Odstavecseseznamem"/>
        <w:numPr>
          <w:ilvl w:val="0"/>
          <w:numId w:val="8"/>
        </w:numPr>
        <w:spacing w:after="0" w:line="240" w:lineRule="auto"/>
        <w:rPr>
          <w:rFonts w:ascii="Poppins" w:eastAsia="Times New Roman" w:hAnsi="Poppins" w:cs="Poppins"/>
          <w:color w:val="2A2536"/>
          <w:spacing w:val="-3"/>
          <w:kern w:val="0"/>
          <w:sz w:val="23"/>
          <w:szCs w:val="23"/>
          <w:lang w:eastAsia="cs-CZ"/>
          <w14:ligatures w14:val="none"/>
        </w:rPr>
      </w:pPr>
      <w:r w:rsidRPr="004C3909">
        <w:rPr>
          <w:rFonts w:ascii="Poppins" w:eastAsia="Times New Roman" w:hAnsi="Poppins" w:cs="Poppins"/>
          <w:color w:val="2A2536"/>
          <w:spacing w:val="-3"/>
          <w:kern w:val="0"/>
          <w:sz w:val="23"/>
          <w:szCs w:val="23"/>
          <w:lang w:eastAsia="cs-CZ"/>
          <w14:ligatures w14:val="none"/>
        </w:rPr>
        <w:t xml:space="preserve">Odborná praxe alespoň </w:t>
      </w:r>
      <w:r w:rsidR="00D03DEE">
        <w:rPr>
          <w:rFonts w:ascii="Poppins" w:eastAsia="Times New Roman" w:hAnsi="Poppins" w:cs="Poppins"/>
          <w:color w:val="2A2536"/>
          <w:spacing w:val="-3"/>
          <w:kern w:val="0"/>
          <w:sz w:val="23"/>
          <w:szCs w:val="23"/>
          <w:lang w:eastAsia="cs-CZ"/>
          <w14:ligatures w14:val="none"/>
        </w:rPr>
        <w:t>2 roky</w:t>
      </w:r>
      <w:r w:rsidRPr="004C3909">
        <w:rPr>
          <w:rFonts w:ascii="Poppins" w:eastAsia="Times New Roman" w:hAnsi="Poppins" w:cs="Poppins"/>
          <w:color w:val="2A2536"/>
          <w:spacing w:val="-3"/>
          <w:kern w:val="0"/>
          <w:sz w:val="23"/>
          <w:szCs w:val="23"/>
          <w:lang w:eastAsia="cs-CZ"/>
          <w14:ligatures w14:val="none"/>
        </w:rPr>
        <w:t xml:space="preserve"> (praxe v rámci holdingového uskupení výhodou)</w:t>
      </w:r>
    </w:p>
    <w:p w14:paraId="0BD78F04" w14:textId="61EA7E9C" w:rsidR="004C3909" w:rsidRPr="004C3909" w:rsidRDefault="004C3909" w:rsidP="004C3909">
      <w:pPr>
        <w:pStyle w:val="Odstavecseseznamem"/>
        <w:numPr>
          <w:ilvl w:val="0"/>
          <w:numId w:val="8"/>
        </w:numPr>
        <w:spacing w:after="0" w:line="240" w:lineRule="auto"/>
        <w:rPr>
          <w:rFonts w:ascii="Poppins" w:eastAsia="Times New Roman" w:hAnsi="Poppins" w:cs="Poppins"/>
          <w:color w:val="2A2536"/>
          <w:spacing w:val="-3"/>
          <w:kern w:val="0"/>
          <w:sz w:val="23"/>
          <w:szCs w:val="23"/>
          <w:lang w:eastAsia="cs-CZ"/>
          <w14:ligatures w14:val="none"/>
        </w:rPr>
      </w:pPr>
      <w:r w:rsidRPr="004C3909">
        <w:rPr>
          <w:rFonts w:ascii="Poppins" w:eastAsia="Times New Roman" w:hAnsi="Poppins" w:cs="Poppins"/>
          <w:color w:val="2A2536"/>
          <w:spacing w:val="-3"/>
          <w:kern w:val="0"/>
          <w:sz w:val="23"/>
          <w:szCs w:val="23"/>
          <w:lang w:eastAsia="cs-CZ"/>
          <w14:ligatures w14:val="none"/>
        </w:rPr>
        <w:t xml:space="preserve">Znalost práce na PC – MS Excel, Word a znalost mzdového a docházkového programu (znalost programu </w:t>
      </w:r>
      <w:r w:rsidR="009842CB">
        <w:rPr>
          <w:rFonts w:ascii="Poppins" w:eastAsia="Times New Roman" w:hAnsi="Poppins" w:cs="Poppins"/>
          <w:color w:val="2A2536"/>
          <w:spacing w:val="-3"/>
          <w:kern w:val="0"/>
          <w:sz w:val="23"/>
          <w:szCs w:val="23"/>
          <w:lang w:eastAsia="cs-CZ"/>
          <w14:ligatures w14:val="none"/>
        </w:rPr>
        <w:t xml:space="preserve">IMES </w:t>
      </w:r>
      <w:r w:rsidRPr="004C3909">
        <w:rPr>
          <w:rFonts w:ascii="Poppins" w:eastAsia="Times New Roman" w:hAnsi="Poppins" w:cs="Poppins"/>
          <w:color w:val="2A2536"/>
          <w:spacing w:val="-3"/>
          <w:kern w:val="0"/>
          <w:sz w:val="23"/>
          <w:szCs w:val="23"/>
          <w:lang w:eastAsia="cs-CZ"/>
          <w14:ligatures w14:val="none"/>
        </w:rPr>
        <w:t>výhodou)</w:t>
      </w:r>
    </w:p>
    <w:p w14:paraId="679639B6" w14:textId="30B72660" w:rsidR="004C3909" w:rsidRPr="004C3909" w:rsidRDefault="004C3909" w:rsidP="004C3909">
      <w:pPr>
        <w:pStyle w:val="Odstavecseseznamem"/>
        <w:numPr>
          <w:ilvl w:val="0"/>
          <w:numId w:val="8"/>
        </w:numPr>
        <w:spacing w:after="0" w:line="240" w:lineRule="auto"/>
        <w:rPr>
          <w:rFonts w:ascii="Poppins" w:eastAsia="Times New Roman" w:hAnsi="Poppins" w:cs="Poppins"/>
          <w:color w:val="2A2536"/>
          <w:spacing w:val="-3"/>
          <w:kern w:val="0"/>
          <w:sz w:val="23"/>
          <w:szCs w:val="23"/>
          <w:lang w:eastAsia="cs-CZ"/>
          <w14:ligatures w14:val="none"/>
        </w:rPr>
      </w:pPr>
      <w:r w:rsidRPr="004C3909">
        <w:rPr>
          <w:rFonts w:ascii="Poppins" w:eastAsia="Times New Roman" w:hAnsi="Poppins" w:cs="Poppins"/>
          <w:color w:val="2A2536"/>
          <w:spacing w:val="-3"/>
          <w:kern w:val="0"/>
          <w:sz w:val="23"/>
          <w:szCs w:val="23"/>
          <w:lang w:eastAsia="cs-CZ"/>
          <w14:ligatures w14:val="none"/>
        </w:rPr>
        <w:t xml:space="preserve">Základní znalost AJ nebo </w:t>
      </w:r>
      <w:r w:rsidR="009842CB" w:rsidRPr="004C3909">
        <w:rPr>
          <w:rFonts w:ascii="Poppins" w:eastAsia="Times New Roman" w:hAnsi="Poppins" w:cs="Poppins"/>
          <w:color w:val="2A2536"/>
          <w:spacing w:val="-3"/>
          <w:kern w:val="0"/>
          <w:sz w:val="23"/>
          <w:szCs w:val="23"/>
          <w:lang w:eastAsia="cs-CZ"/>
          <w14:ligatures w14:val="none"/>
        </w:rPr>
        <w:t>NJ – není</w:t>
      </w:r>
      <w:r w:rsidRPr="004C3909">
        <w:rPr>
          <w:rFonts w:ascii="Poppins" w:eastAsia="Times New Roman" w:hAnsi="Poppins" w:cs="Poppins"/>
          <w:color w:val="2A2536"/>
          <w:spacing w:val="-3"/>
          <w:kern w:val="0"/>
          <w:sz w:val="23"/>
          <w:szCs w:val="23"/>
          <w:lang w:eastAsia="cs-CZ"/>
          <w14:ligatures w14:val="none"/>
        </w:rPr>
        <w:t xml:space="preserve"> podmínkou</w:t>
      </w:r>
    </w:p>
    <w:p w14:paraId="0930E0DD" w14:textId="77777777" w:rsidR="004C3909" w:rsidRDefault="004C3909" w:rsidP="004C3909">
      <w:pPr>
        <w:pStyle w:val="Odstavecseseznamem"/>
        <w:numPr>
          <w:ilvl w:val="0"/>
          <w:numId w:val="8"/>
        </w:numPr>
        <w:spacing w:after="0" w:line="240" w:lineRule="auto"/>
        <w:rPr>
          <w:rFonts w:ascii="Poppins" w:eastAsia="Times New Roman" w:hAnsi="Poppins" w:cs="Poppins"/>
          <w:color w:val="2A2536"/>
          <w:spacing w:val="-3"/>
          <w:kern w:val="0"/>
          <w:sz w:val="23"/>
          <w:szCs w:val="23"/>
          <w:lang w:eastAsia="cs-CZ"/>
          <w14:ligatures w14:val="none"/>
        </w:rPr>
      </w:pPr>
      <w:r w:rsidRPr="004C3909">
        <w:rPr>
          <w:rFonts w:ascii="Poppins" w:eastAsia="Times New Roman" w:hAnsi="Poppins" w:cs="Poppins"/>
          <w:color w:val="2A2536"/>
          <w:spacing w:val="-3"/>
          <w:kern w:val="0"/>
          <w:sz w:val="23"/>
          <w:szCs w:val="23"/>
          <w:lang w:eastAsia="cs-CZ"/>
          <w14:ligatures w14:val="none"/>
        </w:rPr>
        <w:t>Pečlivost, spolehlivost</w:t>
      </w:r>
    </w:p>
    <w:p w14:paraId="2DFF24D2" w14:textId="77777777" w:rsidR="004C3909" w:rsidRDefault="004C3909" w:rsidP="00D43AFF">
      <w:pPr>
        <w:spacing w:after="0" w:line="240" w:lineRule="auto"/>
        <w:outlineLvl w:val="1"/>
        <w:rPr>
          <w:rFonts w:ascii="Poppins" w:eastAsia="Times New Roman" w:hAnsi="Poppins" w:cs="Poppins"/>
          <w:b/>
          <w:bCs/>
          <w:color w:val="00B050"/>
          <w:spacing w:val="-3"/>
          <w:kern w:val="0"/>
          <w:sz w:val="24"/>
          <w:szCs w:val="24"/>
          <w:lang w:eastAsia="cs-CZ"/>
          <w14:ligatures w14:val="none"/>
        </w:rPr>
      </w:pPr>
    </w:p>
    <w:p w14:paraId="5B800B43" w14:textId="6B5B70B1" w:rsidR="00D43AFF" w:rsidRPr="004C3909" w:rsidRDefault="00D43AFF" w:rsidP="00D43AFF">
      <w:pPr>
        <w:spacing w:after="0" w:line="240" w:lineRule="auto"/>
        <w:outlineLvl w:val="1"/>
        <w:rPr>
          <w:rFonts w:ascii="Poppins" w:eastAsia="Times New Roman" w:hAnsi="Poppins" w:cs="Poppins"/>
          <w:b/>
          <w:bCs/>
          <w:color w:val="00B050"/>
          <w:spacing w:val="-3"/>
          <w:kern w:val="0"/>
          <w:sz w:val="24"/>
          <w:szCs w:val="24"/>
          <w:lang w:eastAsia="cs-CZ"/>
          <w14:ligatures w14:val="none"/>
        </w:rPr>
      </w:pPr>
      <w:r w:rsidRPr="004C3909">
        <w:rPr>
          <w:rFonts w:ascii="Poppins" w:eastAsia="Times New Roman" w:hAnsi="Poppins" w:cs="Poppins"/>
          <w:b/>
          <w:bCs/>
          <w:color w:val="00B050"/>
          <w:spacing w:val="-3"/>
          <w:kern w:val="0"/>
          <w:sz w:val="24"/>
          <w:szCs w:val="24"/>
          <w:lang w:eastAsia="cs-CZ"/>
          <w14:ligatures w14:val="none"/>
        </w:rPr>
        <w:t>Co Vám můžeme nabídnout:</w:t>
      </w:r>
    </w:p>
    <w:p w14:paraId="3FE4ABF7" w14:textId="31E79ECA" w:rsidR="00E80CD7" w:rsidRPr="00852F3F" w:rsidRDefault="00E80CD7" w:rsidP="007A58C3">
      <w:pPr>
        <w:numPr>
          <w:ilvl w:val="0"/>
          <w:numId w:val="3"/>
        </w:numPr>
        <w:spacing w:after="0" w:line="240" w:lineRule="auto"/>
        <w:ind w:left="714" w:hanging="357"/>
        <w:rPr>
          <w:rFonts w:ascii="Poppins" w:eastAsia="Times New Roman" w:hAnsi="Poppins" w:cs="Poppins"/>
          <w:spacing w:val="-3"/>
          <w:kern w:val="0"/>
          <w:sz w:val="23"/>
          <w:szCs w:val="23"/>
          <w:lang w:eastAsia="cs-CZ"/>
          <w14:ligatures w14:val="none"/>
        </w:rPr>
      </w:pPr>
      <w:bookmarkStart w:id="2" w:name="_Hlk165638875"/>
      <w:r w:rsidRPr="00852F3F">
        <w:rPr>
          <w:rFonts w:ascii="Poppins" w:eastAsia="Times New Roman" w:hAnsi="Poppins" w:cs="Poppins"/>
          <w:spacing w:val="-3"/>
          <w:kern w:val="0"/>
          <w:sz w:val="23"/>
          <w:szCs w:val="23"/>
          <w:lang w:eastAsia="cs-CZ"/>
          <w14:ligatures w14:val="none"/>
        </w:rPr>
        <w:t>13. mzda</w:t>
      </w:r>
    </w:p>
    <w:p w14:paraId="67B7A5FD" w14:textId="321A0AC5" w:rsidR="00E80CD7" w:rsidRPr="00852F3F" w:rsidRDefault="00E80CD7" w:rsidP="007A58C3">
      <w:pPr>
        <w:numPr>
          <w:ilvl w:val="0"/>
          <w:numId w:val="3"/>
        </w:numPr>
        <w:spacing w:after="0" w:line="240" w:lineRule="auto"/>
        <w:ind w:left="714" w:hanging="357"/>
        <w:rPr>
          <w:rFonts w:ascii="Poppins" w:eastAsia="Times New Roman" w:hAnsi="Poppins" w:cs="Poppins"/>
          <w:spacing w:val="-3"/>
          <w:kern w:val="0"/>
          <w:sz w:val="23"/>
          <w:szCs w:val="23"/>
          <w:lang w:eastAsia="cs-CZ"/>
          <w14:ligatures w14:val="none"/>
        </w:rPr>
      </w:pPr>
      <w:r w:rsidRPr="00852F3F">
        <w:rPr>
          <w:rFonts w:ascii="Poppins" w:eastAsia="Times New Roman" w:hAnsi="Poppins" w:cs="Poppins"/>
          <w:spacing w:val="-3"/>
          <w:kern w:val="0"/>
          <w:sz w:val="23"/>
          <w:szCs w:val="23"/>
          <w:lang w:eastAsia="cs-CZ"/>
          <w14:ligatures w14:val="none"/>
        </w:rPr>
        <w:t xml:space="preserve">Měsíční prémie až </w:t>
      </w:r>
      <w:r w:rsidR="00852F3F" w:rsidRPr="00FE1B8F">
        <w:rPr>
          <w:rFonts w:ascii="Poppins" w:eastAsia="Times New Roman" w:hAnsi="Poppins" w:cs="Poppins"/>
          <w:b/>
          <w:bCs/>
          <w:spacing w:val="-3"/>
          <w:kern w:val="0"/>
          <w:sz w:val="23"/>
          <w:szCs w:val="23"/>
          <w:lang w:eastAsia="cs-CZ"/>
          <w14:ligatures w14:val="none"/>
        </w:rPr>
        <w:t>2</w:t>
      </w:r>
      <w:r w:rsidR="00746197" w:rsidRPr="00FE1B8F">
        <w:rPr>
          <w:rFonts w:ascii="Poppins" w:eastAsia="Times New Roman" w:hAnsi="Poppins" w:cs="Poppins"/>
          <w:b/>
          <w:bCs/>
          <w:spacing w:val="-3"/>
          <w:kern w:val="0"/>
          <w:sz w:val="23"/>
          <w:szCs w:val="23"/>
          <w:lang w:eastAsia="cs-CZ"/>
          <w14:ligatures w14:val="none"/>
        </w:rPr>
        <w:t>0</w:t>
      </w:r>
      <w:r w:rsidRPr="00FE1B8F">
        <w:rPr>
          <w:rFonts w:ascii="Poppins" w:eastAsia="Times New Roman" w:hAnsi="Poppins" w:cs="Poppins"/>
          <w:b/>
          <w:bCs/>
          <w:spacing w:val="-3"/>
          <w:kern w:val="0"/>
          <w:sz w:val="23"/>
          <w:szCs w:val="23"/>
          <w:lang w:eastAsia="cs-CZ"/>
          <w14:ligatures w14:val="none"/>
        </w:rPr>
        <w:t xml:space="preserve"> %</w:t>
      </w:r>
    </w:p>
    <w:p w14:paraId="3FFA5B17" w14:textId="7F1B22A9" w:rsidR="00DA313A" w:rsidRPr="00852F3F" w:rsidRDefault="00E80CD7" w:rsidP="007A58C3">
      <w:pPr>
        <w:numPr>
          <w:ilvl w:val="0"/>
          <w:numId w:val="3"/>
        </w:numPr>
        <w:spacing w:after="0" w:line="240" w:lineRule="auto"/>
        <w:rPr>
          <w:rFonts w:ascii="Poppins" w:eastAsia="Times New Roman" w:hAnsi="Poppins" w:cs="Poppins"/>
          <w:spacing w:val="-3"/>
          <w:kern w:val="0"/>
          <w:sz w:val="23"/>
          <w:szCs w:val="23"/>
          <w:lang w:eastAsia="cs-CZ"/>
          <w14:ligatures w14:val="none"/>
        </w:rPr>
      </w:pPr>
      <w:r w:rsidRPr="00852F3F">
        <w:rPr>
          <w:rFonts w:ascii="Poppins" w:eastAsia="Times New Roman" w:hAnsi="Poppins" w:cs="Poppins"/>
          <w:spacing w:val="-3"/>
          <w:kern w:val="0"/>
          <w:sz w:val="23"/>
          <w:szCs w:val="23"/>
          <w:lang w:eastAsia="cs-CZ"/>
          <w14:ligatures w14:val="none"/>
        </w:rPr>
        <w:t xml:space="preserve">Příspěvek na </w:t>
      </w:r>
      <w:r w:rsidR="00852F3F">
        <w:rPr>
          <w:rFonts w:ascii="Poppins" w:eastAsia="Times New Roman" w:hAnsi="Poppins" w:cs="Poppins"/>
          <w:spacing w:val="-3"/>
          <w:kern w:val="0"/>
          <w:sz w:val="23"/>
          <w:szCs w:val="23"/>
          <w:lang w:eastAsia="cs-CZ"/>
          <w14:ligatures w14:val="none"/>
        </w:rPr>
        <w:t xml:space="preserve">životní a </w:t>
      </w:r>
      <w:r w:rsidRPr="00852F3F">
        <w:rPr>
          <w:rFonts w:ascii="Poppins" w:eastAsia="Times New Roman" w:hAnsi="Poppins" w:cs="Poppins"/>
          <w:spacing w:val="-3"/>
          <w:kern w:val="0"/>
          <w:sz w:val="23"/>
          <w:szCs w:val="23"/>
          <w:lang w:eastAsia="cs-CZ"/>
          <w14:ligatures w14:val="none"/>
        </w:rPr>
        <w:t xml:space="preserve">penzijní připojištění </w:t>
      </w:r>
    </w:p>
    <w:p w14:paraId="26345958" w14:textId="100F2192" w:rsidR="00DA313A" w:rsidRPr="00852F3F" w:rsidRDefault="00852F3F" w:rsidP="007A58C3">
      <w:pPr>
        <w:numPr>
          <w:ilvl w:val="0"/>
          <w:numId w:val="3"/>
        </w:numPr>
        <w:spacing w:after="0" w:line="240" w:lineRule="auto"/>
        <w:rPr>
          <w:rFonts w:ascii="Poppins" w:eastAsia="Times New Roman" w:hAnsi="Poppins" w:cs="Poppins"/>
          <w:spacing w:val="-3"/>
          <w:kern w:val="0"/>
          <w:sz w:val="23"/>
          <w:szCs w:val="23"/>
          <w:lang w:eastAsia="cs-CZ"/>
          <w14:ligatures w14:val="none"/>
        </w:rPr>
      </w:pPr>
      <w:proofErr w:type="spellStart"/>
      <w:r>
        <w:rPr>
          <w:rFonts w:ascii="Poppins" w:eastAsia="Times New Roman" w:hAnsi="Poppins" w:cs="Poppins"/>
          <w:spacing w:val="-3"/>
          <w:kern w:val="0"/>
          <w:sz w:val="23"/>
          <w:szCs w:val="23"/>
          <w:lang w:eastAsia="cs-CZ"/>
          <w14:ligatures w14:val="none"/>
        </w:rPr>
        <w:t>Stravenkový</w:t>
      </w:r>
      <w:proofErr w:type="spellEnd"/>
      <w:r>
        <w:rPr>
          <w:rFonts w:ascii="Poppins" w:eastAsia="Times New Roman" w:hAnsi="Poppins" w:cs="Poppins"/>
          <w:spacing w:val="-3"/>
          <w:kern w:val="0"/>
          <w:sz w:val="23"/>
          <w:szCs w:val="23"/>
          <w:lang w:eastAsia="cs-CZ"/>
          <w14:ligatures w14:val="none"/>
        </w:rPr>
        <w:t xml:space="preserve"> paušál</w:t>
      </w:r>
    </w:p>
    <w:p w14:paraId="4BA5BB43" w14:textId="63FF231A" w:rsidR="00352633" w:rsidRPr="00852F3F" w:rsidRDefault="00352633" w:rsidP="007A58C3">
      <w:pPr>
        <w:numPr>
          <w:ilvl w:val="0"/>
          <w:numId w:val="3"/>
        </w:numPr>
        <w:spacing w:after="0" w:line="240" w:lineRule="auto"/>
        <w:ind w:left="714" w:hanging="357"/>
        <w:rPr>
          <w:rFonts w:ascii="Poppins" w:eastAsia="Times New Roman" w:hAnsi="Poppins" w:cs="Poppins"/>
          <w:spacing w:val="-3"/>
          <w:kern w:val="0"/>
          <w:sz w:val="23"/>
          <w:szCs w:val="23"/>
          <w:lang w:eastAsia="cs-CZ"/>
          <w14:ligatures w14:val="none"/>
        </w:rPr>
      </w:pPr>
      <w:r w:rsidRPr="00852F3F">
        <w:rPr>
          <w:rFonts w:ascii="Poppins" w:eastAsia="Times New Roman" w:hAnsi="Poppins" w:cs="Poppins"/>
          <w:spacing w:val="-3"/>
          <w:kern w:val="0"/>
          <w:sz w:val="23"/>
          <w:szCs w:val="23"/>
          <w:lang w:eastAsia="cs-CZ"/>
          <w14:ligatures w14:val="none"/>
        </w:rPr>
        <w:t>Vánoční</w:t>
      </w:r>
      <w:r w:rsidR="00852F3F">
        <w:rPr>
          <w:rFonts w:ascii="Poppins" w:eastAsia="Times New Roman" w:hAnsi="Poppins" w:cs="Poppins"/>
          <w:spacing w:val="-3"/>
          <w:kern w:val="0"/>
          <w:sz w:val="23"/>
          <w:szCs w:val="23"/>
          <w:lang w:eastAsia="cs-CZ"/>
          <w14:ligatures w14:val="none"/>
        </w:rPr>
        <w:t xml:space="preserve"> a vitamínové</w:t>
      </w:r>
      <w:r w:rsidRPr="00852F3F">
        <w:rPr>
          <w:rFonts w:ascii="Poppins" w:eastAsia="Times New Roman" w:hAnsi="Poppins" w:cs="Poppins"/>
          <w:spacing w:val="-3"/>
          <w:kern w:val="0"/>
          <w:sz w:val="23"/>
          <w:szCs w:val="23"/>
          <w:lang w:eastAsia="cs-CZ"/>
          <w14:ligatures w14:val="none"/>
        </w:rPr>
        <w:t xml:space="preserve"> balíčky</w:t>
      </w:r>
    </w:p>
    <w:p w14:paraId="589811CF" w14:textId="00E8C9D2" w:rsidR="00297358" w:rsidRPr="00852F3F" w:rsidRDefault="00352633" w:rsidP="00B07EFA">
      <w:pPr>
        <w:numPr>
          <w:ilvl w:val="0"/>
          <w:numId w:val="3"/>
        </w:numPr>
        <w:spacing w:before="100" w:beforeAutospacing="1" w:after="100" w:afterAutospacing="1" w:line="240" w:lineRule="auto"/>
        <w:ind w:hanging="357"/>
        <w:rPr>
          <w:rFonts w:ascii="Poppins" w:eastAsia="Times New Roman" w:hAnsi="Poppins" w:cs="Poppins"/>
          <w:spacing w:val="-3"/>
          <w:kern w:val="0"/>
          <w:sz w:val="23"/>
          <w:szCs w:val="23"/>
          <w:lang w:eastAsia="cs-CZ"/>
          <w14:ligatures w14:val="none"/>
        </w:rPr>
      </w:pPr>
      <w:r w:rsidRPr="00852F3F">
        <w:rPr>
          <w:rFonts w:ascii="Poppins" w:eastAsia="Times New Roman" w:hAnsi="Poppins" w:cs="Poppins"/>
          <w:spacing w:val="-3"/>
          <w:kern w:val="0"/>
          <w:sz w:val="23"/>
          <w:szCs w:val="23"/>
          <w:lang w:eastAsia="cs-CZ"/>
          <w14:ligatures w14:val="none"/>
        </w:rPr>
        <w:t>Firemní akce</w:t>
      </w:r>
      <w:bookmarkEnd w:id="2"/>
    </w:p>
    <w:p w14:paraId="7BFF4D0A" w14:textId="79716106" w:rsidR="00917C1C" w:rsidRDefault="00917C1C" w:rsidP="00917C1C">
      <w:pPr>
        <w:spacing w:after="0" w:line="240" w:lineRule="auto"/>
        <w:rPr>
          <w:rFonts w:ascii="Poppins" w:eastAsia="Times New Roman" w:hAnsi="Poppins" w:cs="Poppins"/>
          <w:color w:val="2A2536"/>
          <w:spacing w:val="-3"/>
          <w:kern w:val="0"/>
          <w:sz w:val="23"/>
          <w:szCs w:val="23"/>
          <w:lang w:eastAsia="cs-CZ"/>
          <w14:ligatures w14:val="none"/>
        </w:rPr>
      </w:pPr>
      <w:r w:rsidRPr="00917C1C">
        <w:rPr>
          <w:rFonts w:ascii="Poppins" w:eastAsia="Times New Roman" w:hAnsi="Poppins" w:cs="Poppins"/>
          <w:color w:val="2A2536"/>
          <w:spacing w:val="-3"/>
          <w:kern w:val="0"/>
          <w:sz w:val="23"/>
          <w:szCs w:val="23"/>
          <w:lang w:eastAsia="cs-CZ"/>
          <w14:ligatures w14:val="none"/>
        </w:rPr>
        <w:t>Těšíme se na Vás!</w:t>
      </w:r>
    </w:p>
    <w:p w14:paraId="33266A57" w14:textId="77777777" w:rsidR="00352633" w:rsidRPr="00917C1C" w:rsidRDefault="00352633" w:rsidP="00917C1C">
      <w:pPr>
        <w:spacing w:after="0" w:line="240" w:lineRule="auto"/>
        <w:rPr>
          <w:rFonts w:ascii="Poppins" w:eastAsia="Times New Roman" w:hAnsi="Poppins" w:cs="Poppins"/>
          <w:color w:val="2A2536"/>
          <w:spacing w:val="-3"/>
          <w:kern w:val="0"/>
          <w:sz w:val="23"/>
          <w:szCs w:val="23"/>
          <w:lang w:eastAsia="cs-CZ"/>
          <w14:ligatures w14:val="none"/>
        </w:rPr>
      </w:pPr>
    </w:p>
    <w:p w14:paraId="0C3B65E2" w14:textId="41125DA2" w:rsidR="00917C1C" w:rsidRDefault="00917C1C" w:rsidP="00917C1C">
      <w:pPr>
        <w:pStyle w:val="Odstavecseseznamem"/>
        <w:spacing w:after="0"/>
      </w:pPr>
    </w:p>
    <w:p w14:paraId="32D5844D" w14:textId="0065E8DB" w:rsidR="00917C1C" w:rsidRDefault="00917C1C" w:rsidP="00917C1C">
      <w:pPr>
        <w:spacing w:after="0" w:line="240" w:lineRule="auto"/>
        <w:rPr>
          <w:rFonts w:ascii="Poppins" w:eastAsia="Times New Roman" w:hAnsi="Poppins" w:cs="Poppins"/>
          <w:color w:val="2A2536"/>
          <w:spacing w:val="-3"/>
          <w:kern w:val="0"/>
          <w:sz w:val="23"/>
          <w:szCs w:val="23"/>
          <w:lang w:eastAsia="cs-CZ"/>
          <w14:ligatures w14:val="none"/>
        </w:rPr>
      </w:pPr>
      <w:r w:rsidRPr="00917C1C">
        <w:rPr>
          <w:rFonts w:ascii="Poppins" w:eastAsia="Times New Roman" w:hAnsi="Poppins" w:cs="Poppins"/>
          <w:color w:val="2A2536"/>
          <w:spacing w:val="-3"/>
          <w:kern w:val="0"/>
          <w:sz w:val="23"/>
          <w:szCs w:val="23"/>
          <w:lang w:eastAsia="cs-CZ"/>
          <w14:ligatures w14:val="none"/>
        </w:rPr>
        <w:t>V případě Vašeho zájmu nás kontaktujte</w:t>
      </w:r>
      <w:r w:rsidR="0045689B">
        <w:rPr>
          <w:rFonts w:ascii="Poppins" w:eastAsia="Times New Roman" w:hAnsi="Poppins" w:cs="Poppins"/>
          <w:color w:val="2A2536"/>
          <w:spacing w:val="-3"/>
          <w:kern w:val="0"/>
          <w:sz w:val="23"/>
          <w:szCs w:val="23"/>
          <w:lang w:eastAsia="cs-CZ"/>
          <w14:ligatures w14:val="none"/>
        </w:rPr>
        <w:t xml:space="preserve">. </w:t>
      </w:r>
    </w:p>
    <w:p w14:paraId="5B9CF6D5" w14:textId="77777777" w:rsidR="00852F3F" w:rsidRDefault="00852F3F" w:rsidP="00917C1C">
      <w:pPr>
        <w:spacing w:after="0" w:line="240" w:lineRule="auto"/>
        <w:rPr>
          <w:rFonts w:ascii="Poppins" w:eastAsia="Times New Roman" w:hAnsi="Poppins" w:cs="Poppins"/>
          <w:color w:val="2A2536"/>
          <w:spacing w:val="-3"/>
          <w:kern w:val="0"/>
          <w:sz w:val="23"/>
          <w:szCs w:val="23"/>
          <w:lang w:eastAsia="cs-CZ"/>
          <w14:ligatures w14:val="none"/>
        </w:rPr>
      </w:pPr>
    </w:p>
    <w:p w14:paraId="7DAABC63" w14:textId="48D9C01C" w:rsidR="00852F3F" w:rsidRPr="00FE1B8F" w:rsidRDefault="00852F3F" w:rsidP="00917C1C">
      <w:pPr>
        <w:spacing w:after="0" w:line="240" w:lineRule="auto"/>
        <w:rPr>
          <w:rFonts w:ascii="Poppins" w:eastAsia="Times New Roman" w:hAnsi="Poppins" w:cs="Poppins"/>
          <w:b/>
          <w:bCs/>
          <w:color w:val="2A2536"/>
          <w:spacing w:val="-3"/>
          <w:kern w:val="0"/>
          <w:sz w:val="23"/>
          <w:szCs w:val="23"/>
          <w:lang w:eastAsia="cs-CZ"/>
          <w14:ligatures w14:val="none"/>
        </w:rPr>
      </w:pPr>
      <w:r>
        <w:rPr>
          <w:rFonts w:ascii="Poppins" w:eastAsia="Times New Roman" w:hAnsi="Poppins" w:cs="Poppins"/>
          <w:color w:val="2A2536"/>
          <w:spacing w:val="-3"/>
          <w:kern w:val="0"/>
          <w:sz w:val="23"/>
          <w:szCs w:val="23"/>
          <w:lang w:eastAsia="cs-CZ"/>
          <w14:ligatures w14:val="none"/>
        </w:rPr>
        <w:t xml:space="preserve">Pracoviště: </w:t>
      </w:r>
      <w:r w:rsidRPr="00FE1B8F">
        <w:rPr>
          <w:rFonts w:ascii="Poppins" w:eastAsia="Times New Roman" w:hAnsi="Poppins" w:cs="Poppins"/>
          <w:b/>
          <w:bCs/>
          <w:color w:val="2A2536"/>
          <w:spacing w:val="-3"/>
          <w:kern w:val="0"/>
          <w:sz w:val="23"/>
          <w:szCs w:val="23"/>
          <w:lang w:eastAsia="cs-CZ"/>
          <w14:ligatures w14:val="none"/>
        </w:rPr>
        <w:t>Bystřice 10, 507 23 Bystřice, Královéhradecký kraj</w:t>
      </w:r>
    </w:p>
    <w:p w14:paraId="31F7ED59" w14:textId="77777777" w:rsidR="00852F3F" w:rsidRPr="00917C1C" w:rsidRDefault="00852F3F" w:rsidP="00917C1C">
      <w:pPr>
        <w:spacing w:after="0" w:line="240" w:lineRule="auto"/>
        <w:rPr>
          <w:rFonts w:ascii="Poppins" w:eastAsia="Times New Roman" w:hAnsi="Poppins" w:cs="Poppins"/>
          <w:color w:val="2A2536"/>
          <w:spacing w:val="-3"/>
          <w:kern w:val="0"/>
          <w:sz w:val="23"/>
          <w:szCs w:val="23"/>
          <w:lang w:eastAsia="cs-CZ"/>
          <w14:ligatures w14:val="none"/>
        </w:rPr>
      </w:pPr>
    </w:p>
    <w:p w14:paraId="3326DBCD" w14:textId="5351318B" w:rsidR="00013B12" w:rsidRPr="00852F3F" w:rsidRDefault="00917C1C" w:rsidP="00DA313A">
      <w:pPr>
        <w:spacing w:after="0" w:line="240" w:lineRule="auto"/>
        <w:rPr>
          <w:rStyle w:val="Hypertextovodkaz"/>
          <w:rFonts w:ascii="Poppins" w:eastAsia="Times New Roman" w:hAnsi="Poppins" w:cs="Poppins"/>
          <w:color w:val="auto"/>
          <w:spacing w:val="-3"/>
          <w:kern w:val="0"/>
          <w:sz w:val="23"/>
          <w:szCs w:val="23"/>
          <w:u w:val="none"/>
          <w:lang w:eastAsia="cs-CZ"/>
          <w14:ligatures w14:val="none"/>
        </w:rPr>
      </w:pPr>
      <w:r w:rsidRPr="00852F3F">
        <w:rPr>
          <w:rFonts w:ascii="Poppins" w:eastAsia="Times New Roman" w:hAnsi="Poppins" w:cs="Poppins"/>
          <w:spacing w:val="-3"/>
          <w:kern w:val="0"/>
          <w:sz w:val="23"/>
          <w:szCs w:val="23"/>
          <w:lang w:eastAsia="cs-CZ"/>
          <w14:ligatures w14:val="none"/>
        </w:rPr>
        <w:t xml:space="preserve">Ing. Tereza </w:t>
      </w:r>
      <w:r w:rsidR="007F249A" w:rsidRPr="00852F3F">
        <w:rPr>
          <w:rFonts w:ascii="Poppins" w:eastAsia="Times New Roman" w:hAnsi="Poppins" w:cs="Poppins"/>
          <w:spacing w:val="-3"/>
          <w:kern w:val="0"/>
          <w:sz w:val="23"/>
          <w:szCs w:val="23"/>
          <w:lang w:eastAsia="cs-CZ"/>
          <w14:ligatures w14:val="none"/>
        </w:rPr>
        <w:t>Kučerová</w:t>
      </w:r>
      <w:r w:rsidRPr="00852F3F">
        <w:rPr>
          <w:rFonts w:ascii="Poppins" w:eastAsia="Times New Roman" w:hAnsi="Poppins" w:cs="Poppins"/>
          <w:spacing w:val="-3"/>
          <w:kern w:val="0"/>
          <w:sz w:val="23"/>
          <w:szCs w:val="23"/>
          <w:lang w:eastAsia="cs-CZ"/>
          <w14:ligatures w14:val="none"/>
        </w:rPr>
        <w:t xml:space="preserve">, tel.: 607 018 359, 325 600 779, e-mail: </w:t>
      </w:r>
      <w:hyperlink r:id="rId7" w:history="1">
        <w:r w:rsidRPr="00852F3F">
          <w:rPr>
            <w:rStyle w:val="Hypertextovodkaz"/>
            <w:rFonts w:ascii="Poppins" w:eastAsia="Times New Roman" w:hAnsi="Poppins" w:cs="Poppins"/>
            <w:color w:val="auto"/>
            <w:spacing w:val="-3"/>
            <w:kern w:val="0"/>
            <w:sz w:val="23"/>
            <w:szCs w:val="23"/>
            <w:lang w:eastAsia="cs-CZ"/>
            <w14:ligatures w14:val="none"/>
          </w:rPr>
          <w:t>prace@polabske.cz</w:t>
        </w:r>
      </w:hyperlink>
    </w:p>
    <w:p w14:paraId="228468EB" w14:textId="45167777" w:rsidR="00D85087" w:rsidRPr="00AC109F" w:rsidRDefault="00D85087" w:rsidP="00AC109F">
      <w:pPr>
        <w:spacing w:after="0" w:line="240" w:lineRule="auto"/>
        <w:ind w:left="3540" w:firstLine="708"/>
        <w:rPr>
          <w:rFonts w:ascii="Poppins" w:eastAsia="Times New Roman" w:hAnsi="Poppins" w:cs="Poppins"/>
          <w:color w:val="2A2536"/>
          <w:spacing w:val="-3"/>
          <w:kern w:val="0"/>
          <w:sz w:val="23"/>
          <w:szCs w:val="23"/>
          <w:lang w:eastAsia="cs-CZ"/>
          <w14:ligatures w14:val="none"/>
        </w:rPr>
      </w:pPr>
    </w:p>
    <w:sectPr w:rsidR="00D85087" w:rsidRPr="00AC109F" w:rsidSect="00B46EAD">
      <w:headerReference w:type="default" r:id="rId8"/>
      <w:pgSz w:w="11906" w:h="16838"/>
      <w:pgMar w:top="284" w:right="1133" w:bottom="426" w:left="993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05FA29" w14:textId="77777777" w:rsidR="00E43BAD" w:rsidRDefault="00E43BAD" w:rsidP="00F31DC6">
      <w:pPr>
        <w:spacing w:after="0" w:line="240" w:lineRule="auto"/>
      </w:pPr>
      <w:r>
        <w:separator/>
      </w:r>
    </w:p>
  </w:endnote>
  <w:endnote w:type="continuationSeparator" w:id="0">
    <w:p w14:paraId="0857615F" w14:textId="77777777" w:rsidR="00E43BAD" w:rsidRDefault="00E43BAD" w:rsidP="00F31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35E1A3" w14:textId="77777777" w:rsidR="00E43BAD" w:rsidRDefault="00E43BAD" w:rsidP="00F31DC6">
      <w:pPr>
        <w:spacing w:after="0" w:line="240" w:lineRule="auto"/>
      </w:pPr>
      <w:r>
        <w:separator/>
      </w:r>
    </w:p>
  </w:footnote>
  <w:footnote w:type="continuationSeparator" w:id="0">
    <w:p w14:paraId="3777B6D0" w14:textId="77777777" w:rsidR="00E43BAD" w:rsidRDefault="00E43BAD" w:rsidP="00F31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F3E93" w14:textId="78287E97" w:rsidR="002E5A2E" w:rsidRDefault="004C3909" w:rsidP="002E5A2E">
    <w:pPr>
      <w:pStyle w:val="Zhlav"/>
      <w:jc w:val="center"/>
    </w:pPr>
    <w:r w:rsidRPr="004C3909">
      <w:rPr>
        <w:noProof/>
      </w:rPr>
      <w:drawing>
        <wp:inline distT="0" distB="0" distL="0" distR="0" wp14:anchorId="448D6E1A" wp14:editId="00C5B00B">
          <wp:extent cx="1985260" cy="741092"/>
          <wp:effectExtent l="0" t="0" r="0" b="1905"/>
          <wp:docPr id="7" name="Picture 2" descr="Agro Bystřice a.s.">
            <a:extLst xmlns:a="http://schemas.openxmlformats.org/drawingml/2006/main">
              <a:ext uri="{FF2B5EF4-FFF2-40B4-BE49-F238E27FC236}">
                <a16:creationId xmlns:a16="http://schemas.microsoft.com/office/drawing/2014/main" id="{847C43CA-D302-3C99-DE5C-E4857FE4AB6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Agro Bystřice a.s.">
                    <a:extLst>
                      <a:ext uri="{FF2B5EF4-FFF2-40B4-BE49-F238E27FC236}">
                        <a16:creationId xmlns:a16="http://schemas.microsoft.com/office/drawing/2014/main" id="{847C43CA-D302-3C99-DE5C-E4857FE4AB6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5260" cy="741092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B6CF9"/>
    <w:multiLevelType w:val="multilevel"/>
    <w:tmpl w:val="DA86E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02AF5"/>
    <w:multiLevelType w:val="multilevel"/>
    <w:tmpl w:val="884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A20DFB"/>
    <w:multiLevelType w:val="multilevel"/>
    <w:tmpl w:val="1A80F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63232B"/>
    <w:multiLevelType w:val="multilevel"/>
    <w:tmpl w:val="E270A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726739"/>
    <w:multiLevelType w:val="multilevel"/>
    <w:tmpl w:val="815A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4372CB"/>
    <w:multiLevelType w:val="multilevel"/>
    <w:tmpl w:val="68563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A8230D"/>
    <w:multiLevelType w:val="hybridMultilevel"/>
    <w:tmpl w:val="7F0C4B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FEC2D0F"/>
    <w:multiLevelType w:val="multilevel"/>
    <w:tmpl w:val="9FFC1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E60C8F"/>
    <w:multiLevelType w:val="multilevel"/>
    <w:tmpl w:val="DF4AB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0652006">
    <w:abstractNumId w:val="8"/>
  </w:num>
  <w:num w:numId="2" w16cid:durableId="1057362542">
    <w:abstractNumId w:val="5"/>
  </w:num>
  <w:num w:numId="3" w16cid:durableId="660276041">
    <w:abstractNumId w:val="1"/>
  </w:num>
  <w:num w:numId="4" w16cid:durableId="1790392602">
    <w:abstractNumId w:val="2"/>
  </w:num>
  <w:num w:numId="5" w16cid:durableId="867570161">
    <w:abstractNumId w:val="0"/>
  </w:num>
  <w:num w:numId="6" w16cid:durableId="843594885">
    <w:abstractNumId w:val="3"/>
  </w:num>
  <w:num w:numId="7" w16cid:durableId="370614907">
    <w:abstractNumId w:val="4"/>
  </w:num>
  <w:num w:numId="8" w16cid:durableId="514224019">
    <w:abstractNumId w:val="6"/>
  </w:num>
  <w:num w:numId="9" w16cid:durableId="9329776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0BC"/>
    <w:rsid w:val="00013B12"/>
    <w:rsid w:val="00033152"/>
    <w:rsid w:val="00060F16"/>
    <w:rsid w:val="0006130E"/>
    <w:rsid w:val="00092BF0"/>
    <w:rsid w:val="000C7638"/>
    <w:rsid w:val="000F6306"/>
    <w:rsid w:val="001341EE"/>
    <w:rsid w:val="001607ED"/>
    <w:rsid w:val="001C14A8"/>
    <w:rsid w:val="00297358"/>
    <w:rsid w:val="002E5A2E"/>
    <w:rsid w:val="00352633"/>
    <w:rsid w:val="00394B91"/>
    <w:rsid w:val="003C5865"/>
    <w:rsid w:val="003D1AC6"/>
    <w:rsid w:val="0045689B"/>
    <w:rsid w:val="004A5A86"/>
    <w:rsid w:val="004B0AAE"/>
    <w:rsid w:val="004C3909"/>
    <w:rsid w:val="0051479C"/>
    <w:rsid w:val="00541988"/>
    <w:rsid w:val="005D0224"/>
    <w:rsid w:val="00690697"/>
    <w:rsid w:val="006C5915"/>
    <w:rsid w:val="00746197"/>
    <w:rsid w:val="00777501"/>
    <w:rsid w:val="007A58C3"/>
    <w:rsid w:val="007B72D5"/>
    <w:rsid w:val="007F05DF"/>
    <w:rsid w:val="007F249A"/>
    <w:rsid w:val="00831655"/>
    <w:rsid w:val="00852F3F"/>
    <w:rsid w:val="00864B06"/>
    <w:rsid w:val="00876BBB"/>
    <w:rsid w:val="00897A76"/>
    <w:rsid w:val="008C2C87"/>
    <w:rsid w:val="009058EC"/>
    <w:rsid w:val="00917C1C"/>
    <w:rsid w:val="009433D1"/>
    <w:rsid w:val="00977AE3"/>
    <w:rsid w:val="009842CB"/>
    <w:rsid w:val="009E58D3"/>
    <w:rsid w:val="00A740EF"/>
    <w:rsid w:val="00AC109F"/>
    <w:rsid w:val="00B220AE"/>
    <w:rsid w:val="00B41AA6"/>
    <w:rsid w:val="00B46EAD"/>
    <w:rsid w:val="00B559B4"/>
    <w:rsid w:val="00CA1907"/>
    <w:rsid w:val="00CC6224"/>
    <w:rsid w:val="00CC7177"/>
    <w:rsid w:val="00CD7FE5"/>
    <w:rsid w:val="00D03DEE"/>
    <w:rsid w:val="00D0533D"/>
    <w:rsid w:val="00D13ADD"/>
    <w:rsid w:val="00D21143"/>
    <w:rsid w:val="00D43AFF"/>
    <w:rsid w:val="00D50FF6"/>
    <w:rsid w:val="00D85087"/>
    <w:rsid w:val="00D929D4"/>
    <w:rsid w:val="00DA313A"/>
    <w:rsid w:val="00DD7E95"/>
    <w:rsid w:val="00E43BAD"/>
    <w:rsid w:val="00E55E12"/>
    <w:rsid w:val="00E571E1"/>
    <w:rsid w:val="00E7243C"/>
    <w:rsid w:val="00E77D9E"/>
    <w:rsid w:val="00E80CD7"/>
    <w:rsid w:val="00E81017"/>
    <w:rsid w:val="00EE6A80"/>
    <w:rsid w:val="00F0654E"/>
    <w:rsid w:val="00F24052"/>
    <w:rsid w:val="00F31DC6"/>
    <w:rsid w:val="00F332E9"/>
    <w:rsid w:val="00F452E2"/>
    <w:rsid w:val="00F74974"/>
    <w:rsid w:val="00F969AC"/>
    <w:rsid w:val="00FA1773"/>
    <w:rsid w:val="00FE00BC"/>
    <w:rsid w:val="00FE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BE4C41"/>
  <w15:chartTrackingRefBased/>
  <w15:docId w15:val="{7746DC7D-2780-44FE-81C7-21ACBC595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50F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50FF6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917C1C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17C1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31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1DC6"/>
  </w:style>
  <w:style w:type="paragraph" w:styleId="Zpat">
    <w:name w:val="footer"/>
    <w:basedOn w:val="Normln"/>
    <w:link w:val="ZpatChar"/>
    <w:uiPriority w:val="99"/>
    <w:unhideWhenUsed/>
    <w:rsid w:val="00F31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1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ace@polabsk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Povrová Michaela</dc:creator>
  <cp:keywords/>
  <dc:description/>
  <cp:lastModifiedBy>Michaela Tourková</cp:lastModifiedBy>
  <cp:revision>2</cp:revision>
  <cp:lastPrinted>2024-03-25T15:52:00Z</cp:lastPrinted>
  <dcterms:created xsi:type="dcterms:W3CDTF">2024-06-13T05:58:00Z</dcterms:created>
  <dcterms:modified xsi:type="dcterms:W3CDTF">2024-06-13T05:58:00Z</dcterms:modified>
</cp:coreProperties>
</file>